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DA2" w:rsidRPr="007D774C" w:rsidRDefault="00B33709">
      <w:pPr>
        <w:rPr>
          <w:b/>
        </w:rPr>
      </w:pPr>
      <w:r w:rsidRPr="007D774C">
        <w:rPr>
          <w:b/>
        </w:rPr>
        <w:t>Samenvatting profieldeel 1 groene productie onderdeel dier</w:t>
      </w:r>
      <w:r w:rsidR="007D774C">
        <w:rPr>
          <w:b/>
        </w:rPr>
        <w:t>. Dit boek is voor de klas KBL en BBL!!!!</w:t>
      </w:r>
    </w:p>
    <w:p w:rsidR="00B33709" w:rsidRDefault="00B33709">
      <w:r>
        <w:t>Diersoorten zijn onder te verdelen in soorten. Bijvoorbeeld geiten, schapen, varkens en koeien.</w:t>
      </w:r>
    </w:p>
    <w:p w:rsidR="00B33709" w:rsidRDefault="00B33709">
      <w:r>
        <w:t>Dieren behoren tot de dezelfde diersoort soort als ze samen vruchtbare nakomelingen</w:t>
      </w:r>
      <w:r w:rsidR="006117F2">
        <w:t xml:space="preserve"> kunnen krijgen.</w:t>
      </w:r>
      <w:r>
        <w:t>.</w:t>
      </w:r>
    </w:p>
    <w:p w:rsidR="00B33709" w:rsidRDefault="00B33709">
      <w:r>
        <w:t>Een ras is bijvoorbeeld een rottweiler en een labrador.</w:t>
      </w:r>
    </w:p>
    <w:p w:rsidR="00B33709" w:rsidRDefault="006117F2">
      <w:r>
        <w:t xml:space="preserve">Productie dieren zijn </w:t>
      </w:r>
      <w:r w:rsidR="00B33709">
        <w:t>waarmee een veehouder geld kan verdienen. Me</w:t>
      </w:r>
      <w:r>
        <w:t>t melk</w:t>
      </w:r>
      <w:r w:rsidR="00B33709">
        <w:t xml:space="preserve"> en eieren </w:t>
      </w:r>
      <w:r>
        <w:t>bijvoorbeeld</w:t>
      </w:r>
      <w:r w:rsidR="00B33709">
        <w:t>.</w:t>
      </w:r>
    </w:p>
    <w:p w:rsidR="00B33709" w:rsidRDefault="00B33709">
      <w:r>
        <w:t>Duurzaamheid en welzijn in de veehouderij:</w:t>
      </w:r>
    </w:p>
    <w:p w:rsidR="00B33709" w:rsidRDefault="00B33709">
      <w:r>
        <w:t xml:space="preserve">In de veehouderij wordt steeds meer gelet op de geestelijke en lichamelijke gezondheid van het dier, beter gezegd dierenwelzijn. </w:t>
      </w:r>
    </w:p>
    <w:p w:rsidR="00B33709" w:rsidRDefault="00B33709">
      <w:r>
        <w:t>Het is prettig voor het dier en hierdoor worden ze gezond ouder.</w:t>
      </w:r>
    </w:p>
    <w:p w:rsidR="00B33709" w:rsidRDefault="00B33709">
      <w:r>
        <w:t xml:space="preserve">Huisvesting van dieren. </w:t>
      </w:r>
      <w:r w:rsidR="006117F2">
        <w:t>Productiedieren</w:t>
      </w:r>
      <w:r>
        <w:t xml:space="preserve"> worden bijvoorbeeld gehouden in potstal of een ligboxenstal. Dieren kunnen ook wonen in een scharrelstal.</w:t>
      </w:r>
    </w:p>
    <w:p w:rsidR="00B33709" w:rsidRDefault="00B33709">
      <w:r>
        <w:t>Hygiëne bij dierverzorging</w:t>
      </w:r>
    </w:p>
    <w:p w:rsidR="00B33709" w:rsidRDefault="00B33709">
      <w:r>
        <w:t xml:space="preserve">Bedrijfshygiëne heeft alles te maken hoe je het gebouw schoon </w:t>
      </w:r>
      <w:r w:rsidR="006117F2">
        <w:t>h</w:t>
      </w:r>
      <w:r>
        <w:t>oudt. Bijvoorbeeld de stallen mesten</w:t>
      </w:r>
      <w:r w:rsidR="006117F2">
        <w:t>.</w:t>
      </w:r>
    </w:p>
    <w:p w:rsidR="00B33709" w:rsidRDefault="00B33709">
      <w:r>
        <w:t xml:space="preserve">Vuile en schone weg. Op de schone weg komen geen buitenstaanders of producten </w:t>
      </w:r>
      <w:r w:rsidR="006117F2">
        <w:t>van buitenaf</w:t>
      </w:r>
      <w:r>
        <w:t>.</w:t>
      </w:r>
    </w:p>
    <w:p w:rsidR="00B33709" w:rsidRDefault="00B33709">
      <w:r>
        <w:t xml:space="preserve">Vuile weg mogen bezoekers </w:t>
      </w:r>
      <w:r w:rsidR="00A47ED2">
        <w:t>komen en voor leveranciers.</w:t>
      </w:r>
    </w:p>
    <w:p w:rsidR="00A47ED2" w:rsidRDefault="00A47ED2">
      <w:r>
        <w:t>Persoonlijke hygiëne is je handen wassen bijvoorbeeld.</w:t>
      </w:r>
    </w:p>
    <w:p w:rsidR="00A47ED2" w:rsidRDefault="00A47ED2">
      <w:r>
        <w:t>Primaire geslachtskenmerken zijn geslachtskenmerken die al vanaf de geboorte aanwezig is.</w:t>
      </w:r>
    </w:p>
    <w:p w:rsidR="00A47ED2" w:rsidRDefault="00A47ED2">
      <w:r>
        <w:t>Secundaire geslachtkenmerken worden pas zichtbaar als het dier ouder wordt en de geslachtshormonen actiever worden.</w:t>
      </w:r>
    </w:p>
    <w:p w:rsidR="00A47ED2" w:rsidRDefault="00A47ED2">
      <w:r>
        <w:t xml:space="preserve">KI is kunstmatige inseminatie </w:t>
      </w:r>
    </w:p>
    <w:p w:rsidR="00A47ED2" w:rsidRDefault="00A47ED2">
      <w:r>
        <w:t>Natuurlijke dekking is de stier of bok bijvoorbeeld in de kudde.</w:t>
      </w:r>
    </w:p>
    <w:p w:rsidR="00A47ED2" w:rsidRDefault="00A47ED2">
      <w:r>
        <w:t>Veredeling is de manier waarop de mens dieren doormiddel van fokkerij verandert. Bijvoorbeeld meer melk.</w:t>
      </w:r>
    </w:p>
    <w:p w:rsidR="00BC6924" w:rsidRDefault="00BC6924">
      <w:r>
        <w:t>Dracht is zwangerschap</w:t>
      </w:r>
    </w:p>
    <w:p w:rsidR="00BC6924" w:rsidRDefault="00BC6924">
      <w:r>
        <w:t>Bronstig is vruchtbaar</w:t>
      </w:r>
    </w:p>
    <w:p w:rsidR="00BC6924" w:rsidRDefault="00BC6924">
      <w:r>
        <w:t>Draagtijd is de duur van zwangerschap</w:t>
      </w:r>
    </w:p>
    <w:p w:rsidR="00A47ED2" w:rsidRDefault="00A47ED2">
      <w:r>
        <w:br w:type="page"/>
      </w:r>
    </w:p>
    <w:p w:rsidR="00A47ED2" w:rsidRDefault="00A47ED2">
      <w:r>
        <w:lastRenderedPageBreak/>
        <w:t>Soorten voer eters</w:t>
      </w:r>
    </w:p>
    <w:p w:rsidR="00A47ED2" w:rsidRDefault="00A47ED2">
      <w:r>
        <w:t>Planten eters/ Herbivoren hebben plooikiezen</w:t>
      </w:r>
    </w:p>
    <w:p w:rsidR="00A47ED2" w:rsidRDefault="00A47ED2">
      <w:r>
        <w:t>Herkauwers hebben 4 magen pens, netmaag, boekmaag en lebmaag.</w:t>
      </w:r>
    </w:p>
    <w:p w:rsidR="00A47ED2" w:rsidRDefault="006117F2">
      <w:r>
        <w:t>Bijvoorbeeld herkauwers zijn koeien en planteneter een cavia</w:t>
      </w:r>
    </w:p>
    <w:p w:rsidR="00A47ED2" w:rsidRDefault="00A47ED2">
      <w:r>
        <w:t>Vlees eters / carnivoor hebben knipeters</w:t>
      </w:r>
    </w:p>
    <w:p w:rsidR="00A47ED2" w:rsidRDefault="006117F2">
      <w:r>
        <w:t>Bijvoorbeeld kat en een slang</w:t>
      </w:r>
    </w:p>
    <w:p w:rsidR="00A47ED2" w:rsidRDefault="00A47ED2">
      <w:r>
        <w:t>Alles eter /omnivoor hebben knobbelkiezen</w:t>
      </w:r>
    </w:p>
    <w:p w:rsidR="00A47ED2" w:rsidRDefault="006117F2">
      <w:r>
        <w:t>Bijvoorbeeld rat en een varken</w:t>
      </w:r>
    </w:p>
    <w:p w:rsidR="00A47ED2" w:rsidRDefault="00A47ED2">
      <w:r>
        <w:t>Gezond dier herken je aan:</w:t>
      </w:r>
    </w:p>
    <w:p w:rsidR="00A47ED2" w:rsidRDefault="00A47ED2" w:rsidP="006117F2">
      <w:pPr>
        <w:pStyle w:val="Lijstalinea"/>
        <w:numPr>
          <w:ilvl w:val="0"/>
          <w:numId w:val="4"/>
        </w:numPr>
      </w:pPr>
      <w:r>
        <w:t>Schone ogen</w:t>
      </w:r>
    </w:p>
    <w:p w:rsidR="00A47ED2" w:rsidRDefault="00A47ED2" w:rsidP="006117F2">
      <w:pPr>
        <w:pStyle w:val="Lijstalinea"/>
        <w:numPr>
          <w:ilvl w:val="0"/>
          <w:numId w:val="4"/>
        </w:numPr>
      </w:pPr>
      <w:r>
        <w:t>Glanzende vacht</w:t>
      </w:r>
    </w:p>
    <w:p w:rsidR="00A47ED2" w:rsidRDefault="00BC6924" w:rsidP="006117F2">
      <w:pPr>
        <w:pStyle w:val="Lijstalinea"/>
        <w:numPr>
          <w:ilvl w:val="0"/>
          <w:numId w:val="4"/>
        </w:numPr>
      </w:pPr>
      <w:r>
        <w:t>Eet en drinkt</w:t>
      </w:r>
    </w:p>
    <w:p w:rsidR="00BC6924" w:rsidRDefault="00BC6924" w:rsidP="006117F2">
      <w:pPr>
        <w:pStyle w:val="Lijstalinea"/>
        <w:numPr>
          <w:ilvl w:val="0"/>
          <w:numId w:val="4"/>
        </w:numPr>
      </w:pPr>
      <w:r>
        <w:t>Normale ontlasting</w:t>
      </w:r>
    </w:p>
    <w:p w:rsidR="00BC6924" w:rsidRDefault="00BC6924" w:rsidP="006117F2">
      <w:pPr>
        <w:pStyle w:val="Lijstalinea"/>
        <w:numPr>
          <w:ilvl w:val="0"/>
          <w:numId w:val="4"/>
        </w:numPr>
      </w:pPr>
      <w:r>
        <w:t>Gedrag</w:t>
      </w:r>
    </w:p>
    <w:p w:rsidR="00BC6924" w:rsidRDefault="00BC6924">
      <w:r>
        <w:t>Zoek op wat automatisering en mechanisering is in de veehouderij</w:t>
      </w:r>
    </w:p>
    <w:p w:rsidR="00BC6924" w:rsidRDefault="00BC6924">
      <w:r>
        <w:br w:type="page"/>
      </w:r>
    </w:p>
    <w:p w:rsidR="00BC6924" w:rsidRPr="007C63A8" w:rsidRDefault="00BC6924">
      <w:pPr>
        <w:rPr>
          <w:b/>
        </w:rPr>
      </w:pPr>
      <w:r w:rsidRPr="007C63A8">
        <w:rPr>
          <w:b/>
        </w:rPr>
        <w:lastRenderedPageBreak/>
        <w:t>Samenvatting profielmodule 3</w:t>
      </w:r>
      <w:r w:rsidR="007D774C">
        <w:rPr>
          <w:b/>
        </w:rPr>
        <w:t xml:space="preserve"> boek vergroening stedelijke omgeving onderdeel dier. Voor de klas GL/KBL en BBL !!!!!</w:t>
      </w:r>
    </w:p>
    <w:p w:rsidR="00BC6924" w:rsidRDefault="00BC6924" w:rsidP="00BC6924">
      <w:r>
        <w:t>Soorten voer eters</w:t>
      </w:r>
    </w:p>
    <w:p w:rsidR="00BC6924" w:rsidRDefault="00BC6924" w:rsidP="00BC6924">
      <w:r>
        <w:t>Planten eters/ Herbivoren hebben plooikiezen</w:t>
      </w:r>
    </w:p>
    <w:p w:rsidR="00BC6924" w:rsidRDefault="00BC6924" w:rsidP="00BC6924">
      <w:r>
        <w:t>Herkauwers hebben 4 magen pens, netmaag, boekmaag en lebmaag.</w:t>
      </w:r>
    </w:p>
    <w:p w:rsidR="00BC6924" w:rsidRDefault="006117F2" w:rsidP="00BC6924">
      <w:r>
        <w:t>Bijvoorbeeld een herkauwer een geit en een planten eter konijn</w:t>
      </w:r>
    </w:p>
    <w:p w:rsidR="00BC6924" w:rsidRDefault="00BC6924" w:rsidP="00BC6924">
      <w:r>
        <w:t>Vlees eters / carnivoor hebben knipeters</w:t>
      </w:r>
    </w:p>
    <w:p w:rsidR="00BC6924" w:rsidRDefault="006117F2" w:rsidP="00BC6924">
      <w:r>
        <w:t>Bijvoorbeeld hond en een leeuw</w:t>
      </w:r>
    </w:p>
    <w:p w:rsidR="00BC6924" w:rsidRDefault="00BC6924" w:rsidP="00BC6924">
      <w:r>
        <w:t>Alles eter /omnivoor hebben knobbelkiezen</w:t>
      </w:r>
    </w:p>
    <w:p w:rsidR="00BC6924" w:rsidRDefault="006117F2" w:rsidP="00BC6924">
      <w:r>
        <w:t>Bijvoorbeeld een kip en een mens</w:t>
      </w:r>
    </w:p>
    <w:p w:rsidR="007C63A8" w:rsidRDefault="007C63A8" w:rsidP="00BC6924"/>
    <w:p w:rsidR="007C63A8" w:rsidRPr="002E192C" w:rsidRDefault="007C63A8" w:rsidP="007C63A8">
      <w:pPr>
        <w:rPr>
          <w:b/>
        </w:rPr>
      </w:pPr>
      <w:r w:rsidRPr="002E192C">
        <w:rPr>
          <w:b/>
        </w:rPr>
        <w:t>Vijf vrijheden van een dier heeft een dier recht op, zodat zijn dierenwelzijn (gelukkig voelen) er kan zijn.</w:t>
      </w:r>
      <w:r>
        <w:rPr>
          <w:b/>
        </w:rPr>
        <w:t xml:space="preserve"> Lees de uitleg hieronder.</w:t>
      </w:r>
    </w:p>
    <w:p w:rsidR="007C63A8" w:rsidRDefault="007C63A8" w:rsidP="007C63A8">
      <w:pPr>
        <w:pStyle w:val="Normaalweb"/>
        <w:rPr>
          <w:rFonts w:ascii="Verdana" w:hAnsi="Verdana" w:cs="Arial"/>
          <w:color w:val="333333"/>
          <w:sz w:val="15"/>
          <w:szCs w:val="15"/>
        </w:rPr>
      </w:pPr>
      <w:r>
        <w:rPr>
          <w:rFonts w:ascii="Verdana" w:hAnsi="Verdana" w:cs="Arial"/>
          <w:color w:val="333333"/>
          <w:sz w:val="15"/>
          <w:szCs w:val="15"/>
        </w:rPr>
        <w:t xml:space="preserve">Dierenwelzijn wordt vaak getoetst aan de hand van de ‘Vijf vrijheden’. Wanneer aan deze vrijheden wordt voldaan hebben dieren een goed welzijn. De ‘Vijf vrijheden’ zijn gebaseerd op de bevindingen van het </w:t>
      </w:r>
      <w:proofErr w:type="spellStart"/>
      <w:r>
        <w:rPr>
          <w:rFonts w:ascii="Verdana" w:hAnsi="Verdana" w:cs="Arial"/>
          <w:color w:val="333333"/>
          <w:sz w:val="15"/>
          <w:szCs w:val="15"/>
        </w:rPr>
        <w:t>Brambell</w:t>
      </w:r>
      <w:proofErr w:type="spellEnd"/>
      <w:r>
        <w:rPr>
          <w:rFonts w:ascii="Verdana" w:hAnsi="Verdana" w:cs="Arial"/>
          <w:color w:val="333333"/>
          <w:sz w:val="15"/>
          <w:szCs w:val="15"/>
        </w:rPr>
        <w:t xml:space="preserve"> </w:t>
      </w:r>
      <w:proofErr w:type="spellStart"/>
      <w:r>
        <w:rPr>
          <w:rFonts w:ascii="Verdana" w:hAnsi="Verdana" w:cs="Arial"/>
          <w:color w:val="333333"/>
          <w:sz w:val="15"/>
          <w:szCs w:val="15"/>
        </w:rPr>
        <w:t>Committee</w:t>
      </w:r>
      <w:proofErr w:type="spellEnd"/>
      <w:r>
        <w:rPr>
          <w:rFonts w:ascii="Verdana" w:hAnsi="Verdana" w:cs="Arial"/>
          <w:color w:val="333333"/>
          <w:sz w:val="15"/>
          <w:szCs w:val="15"/>
        </w:rPr>
        <w:t xml:space="preserve"> dat in 1965 de opdracht van de Britse regering kreeg om de voorwaarden vast te stellen waaronder dieren gehouden zouden moeten worden. Deze hadden in eerste instantie betrekking op het kunnen staan, liggen, omdraaien, verzorgen van de huid (likken, krabben) en het strekken van de ledematen. </w:t>
      </w:r>
    </w:p>
    <w:p w:rsidR="007C63A8" w:rsidRDefault="007C63A8" w:rsidP="007C63A8">
      <w:pPr>
        <w:rPr>
          <w:rFonts w:ascii="Verdana" w:hAnsi="Verdana" w:cs="Arial"/>
          <w:color w:val="333333"/>
          <w:sz w:val="15"/>
          <w:szCs w:val="15"/>
        </w:rPr>
      </w:pPr>
      <w:r>
        <w:rPr>
          <w:rFonts w:ascii="Verdana" w:hAnsi="Verdana" w:cs="Arial"/>
          <w:color w:val="333333"/>
          <w:sz w:val="15"/>
          <w:szCs w:val="15"/>
        </w:rPr>
        <w:t xml:space="preserve">De Britse Farm </w:t>
      </w:r>
      <w:proofErr w:type="spellStart"/>
      <w:r>
        <w:rPr>
          <w:rFonts w:ascii="Verdana" w:hAnsi="Verdana" w:cs="Arial"/>
          <w:color w:val="333333"/>
          <w:sz w:val="15"/>
          <w:szCs w:val="15"/>
        </w:rPr>
        <w:t>Animal</w:t>
      </w:r>
      <w:proofErr w:type="spellEnd"/>
      <w:r>
        <w:rPr>
          <w:rFonts w:ascii="Verdana" w:hAnsi="Verdana" w:cs="Arial"/>
          <w:color w:val="333333"/>
          <w:sz w:val="15"/>
          <w:szCs w:val="15"/>
        </w:rPr>
        <w:t xml:space="preserve"> Welfare Council heeft de voorwaarden in 1993 uitgewerkt tot de bekende ‘Vijf vrijheden’:</w:t>
      </w:r>
    </w:p>
    <w:p w:rsidR="007C63A8" w:rsidRDefault="007C63A8" w:rsidP="007C63A8">
      <w:pPr>
        <w:numPr>
          <w:ilvl w:val="0"/>
          <w:numId w:val="1"/>
        </w:numPr>
        <w:spacing w:before="100" w:beforeAutospacing="1" w:after="100" w:afterAutospacing="1" w:line="240" w:lineRule="auto"/>
        <w:rPr>
          <w:rFonts w:ascii="Verdana" w:hAnsi="Verdana" w:cs="Arial"/>
          <w:color w:val="333333"/>
          <w:sz w:val="15"/>
          <w:szCs w:val="15"/>
        </w:rPr>
      </w:pPr>
      <w:r>
        <w:rPr>
          <w:rFonts w:ascii="Verdana" w:hAnsi="Verdana" w:cs="Arial"/>
          <w:color w:val="333333"/>
          <w:sz w:val="15"/>
          <w:szCs w:val="15"/>
        </w:rPr>
        <w:t>dieren zijn vrij van honger en dorst. Ze hebben gemakkelijk toegang tot vers water en een adequaat rantsoen;</w:t>
      </w:r>
    </w:p>
    <w:p w:rsidR="007C63A8" w:rsidRDefault="007C63A8" w:rsidP="007C63A8">
      <w:pPr>
        <w:numPr>
          <w:ilvl w:val="0"/>
          <w:numId w:val="1"/>
        </w:numPr>
        <w:spacing w:before="100" w:beforeAutospacing="1" w:after="100" w:afterAutospacing="1" w:line="240" w:lineRule="auto"/>
        <w:rPr>
          <w:rFonts w:ascii="Verdana" w:hAnsi="Verdana" w:cs="Arial"/>
          <w:color w:val="333333"/>
          <w:sz w:val="15"/>
          <w:szCs w:val="15"/>
        </w:rPr>
      </w:pPr>
      <w:r>
        <w:rPr>
          <w:rFonts w:ascii="Verdana" w:hAnsi="Verdana" w:cs="Arial"/>
          <w:color w:val="333333"/>
          <w:sz w:val="15"/>
          <w:szCs w:val="15"/>
        </w:rPr>
        <w:t>dieren zijn vrij van ongemak. Ze hebben een geschikte leefomgeving inclusief onderdak en een comfortabele rustplaats;</w:t>
      </w:r>
    </w:p>
    <w:p w:rsidR="007C63A8" w:rsidRDefault="007C63A8" w:rsidP="007C63A8">
      <w:pPr>
        <w:numPr>
          <w:ilvl w:val="0"/>
          <w:numId w:val="1"/>
        </w:numPr>
        <w:spacing w:before="100" w:beforeAutospacing="1" w:after="100" w:afterAutospacing="1" w:line="240" w:lineRule="auto"/>
        <w:rPr>
          <w:rFonts w:ascii="Verdana" w:hAnsi="Verdana" w:cs="Arial"/>
          <w:color w:val="333333"/>
          <w:sz w:val="15"/>
          <w:szCs w:val="15"/>
        </w:rPr>
      </w:pPr>
      <w:r>
        <w:rPr>
          <w:rFonts w:ascii="Verdana" w:hAnsi="Verdana" w:cs="Arial"/>
          <w:color w:val="333333"/>
          <w:sz w:val="15"/>
          <w:szCs w:val="15"/>
        </w:rPr>
        <w:t>dieren zijn vrij van pijn, verwonding en ziekte. Er is sprake van preventie en een snelle diagnose en behandeling;</w:t>
      </w:r>
    </w:p>
    <w:p w:rsidR="007C63A8" w:rsidRDefault="007C63A8" w:rsidP="007C63A8">
      <w:pPr>
        <w:numPr>
          <w:ilvl w:val="0"/>
          <w:numId w:val="1"/>
        </w:numPr>
        <w:spacing w:before="100" w:beforeAutospacing="1" w:after="100" w:afterAutospacing="1" w:line="240" w:lineRule="auto"/>
        <w:rPr>
          <w:rFonts w:ascii="Verdana" w:hAnsi="Verdana" w:cs="Arial"/>
          <w:color w:val="333333"/>
          <w:sz w:val="15"/>
          <w:szCs w:val="15"/>
        </w:rPr>
      </w:pPr>
      <w:r>
        <w:rPr>
          <w:rFonts w:ascii="Verdana" w:hAnsi="Verdana" w:cs="Arial"/>
          <w:color w:val="333333"/>
          <w:sz w:val="15"/>
          <w:szCs w:val="15"/>
        </w:rPr>
        <w:t>dieren zijn vrij van angst en stress. Er is zorg voor voorwaarden en behandelingen die geestelijk lijden voorkomen;</w:t>
      </w:r>
    </w:p>
    <w:p w:rsidR="007C63A8" w:rsidRDefault="007C63A8" w:rsidP="007C63A8">
      <w:pPr>
        <w:numPr>
          <w:ilvl w:val="0"/>
          <w:numId w:val="1"/>
        </w:numPr>
        <w:spacing w:before="100" w:beforeAutospacing="1" w:after="100" w:afterAutospacing="1" w:line="240" w:lineRule="auto"/>
        <w:rPr>
          <w:rFonts w:ascii="Verdana" w:hAnsi="Verdana" w:cs="Arial"/>
          <w:color w:val="333333"/>
          <w:sz w:val="15"/>
          <w:szCs w:val="15"/>
        </w:rPr>
      </w:pPr>
      <w:r>
        <w:rPr>
          <w:rFonts w:ascii="Verdana" w:hAnsi="Verdana" w:cs="Arial"/>
          <w:color w:val="333333"/>
          <w:sz w:val="15"/>
          <w:szCs w:val="15"/>
        </w:rPr>
        <w:t>dieren zijn vrij om normaal gedrag te vertonen. Ze hebben voldoende ruimte, goede voorzieningen en gezelschap van soortgenoten.</w:t>
      </w:r>
    </w:p>
    <w:p w:rsidR="007C63A8" w:rsidRDefault="00014595" w:rsidP="007D774C">
      <w:pPr>
        <w:shd w:val="clear" w:color="auto" w:fill="FFFFFF"/>
        <w:rPr>
          <w:rFonts w:ascii="Verdana" w:hAnsi="Verdana" w:cs="Arial"/>
          <w:color w:val="FFFFFF"/>
          <w:sz w:val="15"/>
          <w:szCs w:val="15"/>
        </w:rPr>
      </w:pPr>
      <w:hyperlink r:id="rId5" w:tgtFrame="_blank" w:history="1">
        <w:r w:rsidR="007C63A8">
          <w:rPr>
            <w:rStyle w:val="Hyperlink"/>
            <w:rFonts w:ascii="Verdana" w:hAnsi="Verdana" w:cs="Arial"/>
            <w:color w:val="FFFFFF"/>
            <w:sz w:val="15"/>
            <w:szCs w:val="15"/>
            <w:u w:val="none"/>
          </w:rPr>
          <w:t>Face</w:t>
        </w:r>
      </w:hyperlink>
      <w:r w:rsidR="007C63A8">
        <w:rPr>
          <w:rFonts w:ascii="Verdana" w:hAnsi="Verdana" w:cs="Arial"/>
          <w:color w:val="FFFFFF"/>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6" o:title=""/>
          </v:shape>
          <w:control r:id="rId7" w:name="DefaultOcxName1" w:shapeid="_x0000_i1038"/>
        </w:object>
      </w:r>
      <w:r w:rsidR="007C63A8">
        <w:rPr>
          <w:rFonts w:ascii="Verdana" w:hAnsi="Verdana" w:cs="Arial"/>
          <w:color w:val="FFFFFF"/>
          <w:sz w:val="15"/>
          <w:szCs w:val="15"/>
        </w:rPr>
        <w:object w:dxaOrig="225" w:dyaOrig="225">
          <v:shape id="_x0000_i1041" type="#_x0000_t75" style="width:1in;height:18pt" o:ole="">
            <v:imagedata r:id="rId8" o:title=""/>
          </v:shape>
          <w:control r:id="rId9" w:name="DefaultOcxName2" w:shapeid="_x0000_i1041"/>
        </w:object>
      </w:r>
      <w:r w:rsidR="007C63A8">
        <w:rPr>
          <w:rFonts w:ascii="Verdana" w:hAnsi="Verdana" w:cs="Arial"/>
          <w:color w:val="FFFFFF"/>
          <w:sz w:val="15"/>
          <w:szCs w:val="15"/>
        </w:rPr>
        <w:object w:dxaOrig="225" w:dyaOrig="225">
          <v:shape id="_x0000_i1044" type="#_x0000_t75" style="width:1in;height:18pt" o:ole="">
            <v:imagedata r:id="rId10" o:title=""/>
          </v:shape>
          <w:control r:id="rId11" w:name="DefaultOcxName3" w:shapeid="_x0000_i1044"/>
        </w:object>
      </w:r>
      <w:r w:rsidR="007C63A8">
        <w:rPr>
          <w:rFonts w:ascii="Verdana" w:hAnsi="Verdana" w:cs="Arial"/>
          <w:color w:val="FFFFFF"/>
          <w:sz w:val="15"/>
          <w:szCs w:val="15"/>
        </w:rPr>
        <w:object w:dxaOrig="225" w:dyaOrig="225">
          <v:shape id="_x0000_i1047" type="#_x0000_t75" style="width:1in;height:18pt" o:ole="">
            <v:imagedata r:id="rId10" o:title=""/>
          </v:shape>
          <w:control r:id="rId12" w:name="DefaultOcxName4" w:shapeid="_x0000_i1047"/>
        </w:object>
      </w:r>
      <w:r w:rsidR="007C63A8">
        <w:rPr>
          <w:rFonts w:ascii="Verdana" w:hAnsi="Verdana" w:cs="Arial"/>
          <w:color w:val="FFFFFF"/>
          <w:sz w:val="15"/>
          <w:szCs w:val="15"/>
        </w:rPr>
        <w:object w:dxaOrig="225" w:dyaOrig="225">
          <v:shape id="_x0000_i1050" type="#_x0000_t75" style="width:1in;height:18pt" o:ole="">
            <v:imagedata r:id="rId13" o:title=""/>
          </v:shape>
          <w:control r:id="rId14" w:name="DefaultOcxName5" w:shapeid="_x0000_i1050"/>
        </w:object>
      </w:r>
      <w:r w:rsidR="007C63A8">
        <w:rPr>
          <w:rFonts w:ascii="Verdana" w:hAnsi="Verdana" w:cs="Arial"/>
          <w:color w:val="FFFFFF"/>
          <w:sz w:val="15"/>
          <w:szCs w:val="15"/>
        </w:rPr>
        <w:object w:dxaOrig="225" w:dyaOrig="225">
          <v:shape id="_x0000_i1053" type="#_x0000_t75" style="width:1in;height:18pt" o:ole="">
            <v:imagedata r:id="rId15" o:title=""/>
          </v:shape>
          <w:control r:id="rId16" w:name="DefaultOcxName6" w:shapeid="_x0000_i1053"/>
        </w:object>
      </w:r>
    </w:p>
    <w:p w:rsidR="007C63A8" w:rsidRPr="007C63A8" w:rsidRDefault="007C63A8" w:rsidP="007C63A8">
      <w:pPr>
        <w:rPr>
          <w:b/>
          <w:sz w:val="20"/>
          <w:szCs w:val="20"/>
        </w:rPr>
      </w:pPr>
      <w:r w:rsidRPr="007C63A8">
        <w:rPr>
          <w:b/>
          <w:sz w:val="20"/>
          <w:szCs w:val="20"/>
        </w:rPr>
        <w:t>Een gezond dier herken je aan de volgende punten:</w:t>
      </w:r>
    </w:p>
    <w:p w:rsidR="007C63A8" w:rsidRPr="006117F2" w:rsidRDefault="007C63A8" w:rsidP="006117F2">
      <w:pPr>
        <w:pStyle w:val="Lijstalinea"/>
        <w:numPr>
          <w:ilvl w:val="0"/>
          <w:numId w:val="3"/>
        </w:numPr>
        <w:rPr>
          <w:sz w:val="20"/>
          <w:szCs w:val="20"/>
        </w:rPr>
      </w:pPr>
      <w:r w:rsidRPr="006117F2">
        <w:rPr>
          <w:sz w:val="20"/>
          <w:szCs w:val="20"/>
        </w:rPr>
        <w:t>Schone ogen.</w:t>
      </w:r>
    </w:p>
    <w:p w:rsidR="007C63A8" w:rsidRPr="006117F2" w:rsidRDefault="007C63A8" w:rsidP="006117F2">
      <w:pPr>
        <w:pStyle w:val="Lijstalinea"/>
        <w:numPr>
          <w:ilvl w:val="0"/>
          <w:numId w:val="3"/>
        </w:numPr>
        <w:rPr>
          <w:sz w:val="20"/>
          <w:szCs w:val="20"/>
        </w:rPr>
      </w:pPr>
      <w:r w:rsidRPr="006117F2">
        <w:rPr>
          <w:sz w:val="20"/>
          <w:szCs w:val="20"/>
        </w:rPr>
        <w:t>Glanzende vacht</w:t>
      </w:r>
    </w:p>
    <w:p w:rsidR="007C63A8" w:rsidRPr="006117F2" w:rsidRDefault="007C63A8" w:rsidP="006117F2">
      <w:pPr>
        <w:pStyle w:val="Lijstalinea"/>
        <w:numPr>
          <w:ilvl w:val="0"/>
          <w:numId w:val="3"/>
        </w:numPr>
        <w:rPr>
          <w:sz w:val="20"/>
          <w:szCs w:val="20"/>
        </w:rPr>
      </w:pPr>
      <w:r w:rsidRPr="006117F2">
        <w:rPr>
          <w:sz w:val="20"/>
          <w:szCs w:val="20"/>
        </w:rPr>
        <w:t>Actief</w:t>
      </w:r>
    </w:p>
    <w:p w:rsidR="007C63A8" w:rsidRPr="006117F2" w:rsidRDefault="007C63A8" w:rsidP="006117F2">
      <w:pPr>
        <w:pStyle w:val="Lijstalinea"/>
        <w:numPr>
          <w:ilvl w:val="0"/>
          <w:numId w:val="3"/>
        </w:numPr>
        <w:rPr>
          <w:sz w:val="20"/>
          <w:szCs w:val="20"/>
        </w:rPr>
      </w:pPr>
      <w:r w:rsidRPr="006117F2">
        <w:rPr>
          <w:sz w:val="20"/>
          <w:szCs w:val="20"/>
        </w:rPr>
        <w:t>Normale eetlust</w:t>
      </w:r>
    </w:p>
    <w:p w:rsidR="007C63A8" w:rsidRPr="006117F2" w:rsidRDefault="007C63A8" w:rsidP="006117F2">
      <w:pPr>
        <w:pStyle w:val="Lijstalinea"/>
        <w:numPr>
          <w:ilvl w:val="0"/>
          <w:numId w:val="3"/>
        </w:numPr>
        <w:rPr>
          <w:sz w:val="20"/>
          <w:szCs w:val="20"/>
        </w:rPr>
      </w:pPr>
      <w:r w:rsidRPr="006117F2">
        <w:rPr>
          <w:sz w:val="20"/>
          <w:szCs w:val="20"/>
        </w:rPr>
        <w:t>Normale ontlasting</w:t>
      </w:r>
    </w:p>
    <w:p w:rsidR="007C63A8" w:rsidRPr="006117F2" w:rsidRDefault="007C63A8" w:rsidP="006117F2">
      <w:pPr>
        <w:pStyle w:val="Lijstalinea"/>
        <w:numPr>
          <w:ilvl w:val="0"/>
          <w:numId w:val="3"/>
        </w:numPr>
        <w:rPr>
          <w:sz w:val="20"/>
          <w:szCs w:val="20"/>
        </w:rPr>
      </w:pPr>
      <w:r w:rsidRPr="006117F2">
        <w:rPr>
          <w:sz w:val="20"/>
          <w:szCs w:val="20"/>
        </w:rPr>
        <w:t>Schone neus</w:t>
      </w:r>
    </w:p>
    <w:p w:rsidR="00BC6924" w:rsidRDefault="006117F2">
      <w:r>
        <w:t>Verschil tussen h</w:t>
      </w:r>
      <w:r w:rsidR="00BC6924">
        <w:t>anteren en fixeren</w:t>
      </w:r>
      <w:r>
        <w:t>:</w:t>
      </w:r>
    </w:p>
    <w:p w:rsidR="004F3F39" w:rsidRDefault="004F3F39">
      <w:r>
        <w:t>Hanteren is een dier vasthouden bijvoorbeeld om zijn hok te verschonen</w:t>
      </w:r>
    </w:p>
    <w:p w:rsidR="004F3F39" w:rsidRDefault="004F3F39">
      <w:r>
        <w:t>Fixeren is een dier op zo’n manier vasthouden dat het dier zichzelf en jouw geen pijn kan doen. Bijvoorbeeld bij nagels knippen.</w:t>
      </w:r>
    </w:p>
    <w:p w:rsidR="004F3F39" w:rsidRDefault="004F3F39">
      <w:r>
        <w:lastRenderedPageBreak/>
        <w:t>Vachtverzorging let je bijvoorbeeld op welke kam</w:t>
      </w:r>
      <w:r w:rsidR="006117F2">
        <w:t xml:space="preserve">, conditie van het dier en afwijkingen in de vacht, </w:t>
      </w:r>
      <w:r w:rsidR="00014595">
        <w:t>gezondheidscontrole</w:t>
      </w:r>
      <w:bookmarkStart w:id="0" w:name="_GoBack"/>
      <w:bookmarkEnd w:id="0"/>
      <w:r w:rsidR="006117F2">
        <w:t>.</w:t>
      </w:r>
    </w:p>
    <w:p w:rsidR="004F3F39" w:rsidRDefault="004F3F39" w:rsidP="006117F2">
      <w:r>
        <w:t>Voeren van dieren let je op</w:t>
      </w:r>
      <w:r w:rsidR="006117F2">
        <w:t xml:space="preserve"> en de hoeveelheid voer</w:t>
      </w:r>
      <w:r>
        <w:t>:</w:t>
      </w:r>
    </w:p>
    <w:p w:rsidR="004F3F39" w:rsidRDefault="004F3F39" w:rsidP="007D774C">
      <w:pPr>
        <w:pStyle w:val="Lijstalinea"/>
        <w:numPr>
          <w:ilvl w:val="0"/>
          <w:numId w:val="2"/>
        </w:numPr>
      </w:pPr>
      <w:r>
        <w:t>Welk dier</w:t>
      </w:r>
    </w:p>
    <w:p w:rsidR="004F3F39" w:rsidRDefault="004F3F39" w:rsidP="007D774C">
      <w:pPr>
        <w:pStyle w:val="Lijstalinea"/>
        <w:numPr>
          <w:ilvl w:val="0"/>
          <w:numId w:val="2"/>
        </w:numPr>
      </w:pPr>
      <w:r>
        <w:t>Hoe groot</w:t>
      </w:r>
    </w:p>
    <w:p w:rsidR="004F3F39" w:rsidRDefault="004F3F39" w:rsidP="007D774C">
      <w:pPr>
        <w:pStyle w:val="Lijstalinea"/>
        <w:numPr>
          <w:ilvl w:val="0"/>
          <w:numId w:val="2"/>
        </w:numPr>
      </w:pPr>
      <w:r>
        <w:t>Herstel van ziekte of ziek zijn</w:t>
      </w:r>
    </w:p>
    <w:p w:rsidR="004F3F39" w:rsidRDefault="004F3F39" w:rsidP="007D774C">
      <w:pPr>
        <w:pStyle w:val="Lijstalinea"/>
        <w:numPr>
          <w:ilvl w:val="0"/>
          <w:numId w:val="2"/>
        </w:numPr>
      </w:pPr>
      <w:r>
        <w:t>Zwanger</w:t>
      </w:r>
    </w:p>
    <w:p w:rsidR="004F3F39" w:rsidRDefault="004F3F39" w:rsidP="007D774C">
      <w:pPr>
        <w:pStyle w:val="Lijstalinea"/>
        <w:numPr>
          <w:ilvl w:val="0"/>
          <w:numId w:val="2"/>
        </w:numPr>
      </w:pPr>
      <w:r>
        <w:t>Waarvoor je het dier houdt bijvoorbeeld voor melk productie</w:t>
      </w:r>
    </w:p>
    <w:p w:rsidR="007D774C" w:rsidRDefault="007D774C"/>
    <w:p w:rsidR="004F3F39" w:rsidRDefault="004F3F39">
      <w:r>
        <w:t>Herkomst van dierlijke producten zijn afkomstig van dieren bijvoorbeeld melk en vlees</w:t>
      </w:r>
    </w:p>
    <w:p w:rsidR="004F3F39" w:rsidRDefault="004F3F39">
      <w:r>
        <w:t>Ze bevatten belangrijke voor de bouwstoffen</w:t>
      </w:r>
    </w:p>
    <w:p w:rsidR="004F3F39" w:rsidRDefault="004F3F39">
      <w:r>
        <w:t>Pasteuriseren maak je melk langer houdbaar door verhitten</w:t>
      </w:r>
      <w:r w:rsidR="006117F2">
        <w:t>.</w:t>
      </w:r>
    </w:p>
    <w:p w:rsidR="004F3F39" w:rsidRDefault="004F3F39">
      <w:r>
        <w:t>Biologische productie houdt dierenwelzijn staat centraal en geen gebruik van chemische middelen</w:t>
      </w:r>
    </w:p>
    <w:p w:rsidR="004F3F39" w:rsidRDefault="004F3F39">
      <w:r>
        <w:t xml:space="preserve">In een ecosysteem hebben planten en dieren een voedselrelatie met elkaar. In een </w:t>
      </w:r>
      <w:proofErr w:type="spellStart"/>
      <w:r>
        <w:t>voedselweb</w:t>
      </w:r>
      <w:proofErr w:type="spellEnd"/>
      <w:r>
        <w:t xml:space="preserve"> kun je zien welke organismen een voedsel relatie met elkaar hebben.</w:t>
      </w:r>
    </w:p>
    <w:p w:rsidR="004F3F39" w:rsidRDefault="004F3F39">
      <w:r>
        <w:t>Maak er 1.</w:t>
      </w:r>
    </w:p>
    <w:p w:rsidR="004F3F39" w:rsidRDefault="004F3F39">
      <w:r>
        <w:t xml:space="preserve">Een voedsel web bestaat uit voedselketens of </w:t>
      </w:r>
      <w:r w:rsidR="007D774C">
        <w:t>voedselpiramide</w:t>
      </w:r>
    </w:p>
    <w:p w:rsidR="004F3F39" w:rsidRDefault="004F3F39">
      <w:r>
        <w:t>Maak er 1.</w:t>
      </w:r>
    </w:p>
    <w:p w:rsidR="004F3F39" w:rsidRDefault="004F3F39">
      <w:r>
        <w:t>Producenten zijn planten ze vormen de basis van een voedselketen</w:t>
      </w:r>
    </w:p>
    <w:p w:rsidR="004F3F39" w:rsidRDefault="004F3F39">
      <w:r>
        <w:t>Consumenten dieren eten planten of andere dieren</w:t>
      </w:r>
    </w:p>
    <w:p w:rsidR="004F3F39" w:rsidRDefault="004F3F39">
      <w:r>
        <w:t xml:space="preserve">Voedselkringloop is gesloten omdat kringloop gesloten is. </w:t>
      </w:r>
      <w:proofErr w:type="spellStart"/>
      <w:r>
        <w:t>Reducenten</w:t>
      </w:r>
      <w:proofErr w:type="spellEnd"/>
      <w:r>
        <w:t xml:space="preserve"> maken de kringloop rond. </w:t>
      </w:r>
    </w:p>
    <w:p w:rsidR="004F3F39" w:rsidRDefault="004F3F39">
      <w:r>
        <w:t>Omschrijf een open en gesloten kringloop.</w:t>
      </w:r>
    </w:p>
    <w:p w:rsidR="004F3F39" w:rsidRDefault="004F3F39">
      <w:r>
        <w:t>Ruwvoer is bijvoorbeeld hooi en stro en komt rechtstreeks van het land af</w:t>
      </w:r>
    </w:p>
    <w:p w:rsidR="004F3F39" w:rsidRDefault="004F3F39">
      <w:r>
        <w:t xml:space="preserve">Krachtvoer is bijvoorbeeld alle soorten </w:t>
      </w:r>
      <w:proofErr w:type="spellStart"/>
      <w:r>
        <w:t>biks</w:t>
      </w:r>
      <w:proofErr w:type="spellEnd"/>
      <w:r>
        <w:t xml:space="preserve"> en is gemaakt in de fabriek.</w:t>
      </w:r>
    </w:p>
    <w:p w:rsidR="00FF39A1" w:rsidRDefault="00FF39A1">
      <w:r>
        <w:t xml:space="preserve">Dier ethiek: Wat jij </w:t>
      </w:r>
      <w:r w:rsidR="007D774C">
        <w:t>belangrijk</w:t>
      </w:r>
      <w:r>
        <w:t xml:space="preserve"> vindt hoe voor een dier wordt gezorgd</w:t>
      </w:r>
    </w:p>
    <w:p w:rsidR="00FF39A1" w:rsidRDefault="007D774C">
      <w:r>
        <w:t>Dier welzijn: H</w:t>
      </w:r>
      <w:r w:rsidR="00FF39A1">
        <w:t>oe gelukkig een dier is.</w:t>
      </w:r>
    </w:p>
    <w:p w:rsidR="004F3F39" w:rsidRDefault="004F3F39"/>
    <w:p w:rsidR="00A47ED2" w:rsidRDefault="00A47ED2"/>
    <w:p w:rsidR="00B33709" w:rsidRDefault="00B33709"/>
    <w:p w:rsidR="00B33709" w:rsidRDefault="00B33709"/>
    <w:p w:rsidR="00B33709" w:rsidRDefault="00B33709"/>
    <w:sectPr w:rsidR="00B33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25FA"/>
    <w:multiLevelType w:val="hybridMultilevel"/>
    <w:tmpl w:val="1FE85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9C66DE"/>
    <w:multiLevelType w:val="hybridMultilevel"/>
    <w:tmpl w:val="1A101B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E47C7C"/>
    <w:multiLevelType w:val="multilevel"/>
    <w:tmpl w:val="D2A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D0D4B"/>
    <w:multiLevelType w:val="hybridMultilevel"/>
    <w:tmpl w:val="2FB82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09"/>
    <w:rsid w:val="00014595"/>
    <w:rsid w:val="004F3F39"/>
    <w:rsid w:val="005A4DA2"/>
    <w:rsid w:val="006117F2"/>
    <w:rsid w:val="007C63A8"/>
    <w:rsid w:val="007D774C"/>
    <w:rsid w:val="00A462D1"/>
    <w:rsid w:val="00A47ED2"/>
    <w:rsid w:val="00B33709"/>
    <w:rsid w:val="00BC6924"/>
    <w:rsid w:val="00FF3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8B0F0377-BF4E-455C-B344-C24229DB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C63A8"/>
    <w:rPr>
      <w:color w:val="0563C1" w:themeColor="hyperlink"/>
      <w:u w:val="single"/>
    </w:rPr>
  </w:style>
  <w:style w:type="paragraph" w:styleId="Normaalweb">
    <w:name w:val="Normal (Web)"/>
    <w:basedOn w:val="Standaard"/>
    <w:uiPriority w:val="99"/>
    <w:semiHidden/>
    <w:unhideWhenUsed/>
    <w:rsid w:val="007C63A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7C63A8"/>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7C63A8"/>
    <w:rPr>
      <w:rFonts w:ascii="Arial" w:eastAsia="Times New Roman" w:hAnsi="Arial" w:cs="Arial"/>
      <w:vanish/>
      <w:sz w:val="16"/>
      <w:szCs w:val="16"/>
      <w:lang w:eastAsia="nl-NL"/>
    </w:rPr>
  </w:style>
  <w:style w:type="paragraph" w:styleId="Ballontekst">
    <w:name w:val="Balloon Text"/>
    <w:basedOn w:val="Standaard"/>
    <w:link w:val="BallontekstChar"/>
    <w:uiPriority w:val="99"/>
    <w:semiHidden/>
    <w:unhideWhenUsed/>
    <w:rsid w:val="007C63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63A8"/>
    <w:rPr>
      <w:rFonts w:ascii="Segoe UI" w:hAnsi="Segoe UI" w:cs="Segoe UI"/>
      <w:sz w:val="18"/>
      <w:szCs w:val="18"/>
    </w:rPr>
  </w:style>
  <w:style w:type="paragraph" w:styleId="Lijstalinea">
    <w:name w:val="List Paragraph"/>
    <w:basedOn w:val="Standaard"/>
    <w:uiPriority w:val="34"/>
    <w:qFormat/>
    <w:rsid w:val="007D7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hyperlink" Target="https://www.facebook.com/dialog/share?app_id=145634995501895&amp;display=popup&amp;href=https%3A%2F%2Fwww.groenkennisnet.nl%2Fnl%2Fdierenwelzijnsweb%2Fdierenwelzijn%2Fvijf-vrijheden.htm" TargetMode="External"/><Relationship Id="rId15" Type="http://schemas.openxmlformats.org/officeDocument/2006/relationships/image" Target="media/image5.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936</Words>
  <Characters>5153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Lentiz Onderwijsgroep</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Rijsdijk</dc:creator>
  <cp:keywords/>
  <dc:description/>
  <cp:lastModifiedBy>Natasja Rijsdijk</cp:lastModifiedBy>
  <cp:revision>4</cp:revision>
  <cp:lastPrinted>2019-05-14T11:43:00Z</cp:lastPrinted>
  <dcterms:created xsi:type="dcterms:W3CDTF">2019-05-14T11:43:00Z</dcterms:created>
  <dcterms:modified xsi:type="dcterms:W3CDTF">2019-07-12T11:50:00Z</dcterms:modified>
</cp:coreProperties>
</file>